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09A3" w14:textId="77777777" w:rsidR="00902EB3" w:rsidRPr="00902EB3" w:rsidRDefault="00902EB3" w:rsidP="00902EB3">
      <w:pPr>
        <w:widowControl w:val="0"/>
        <w:spacing w:after="0" w:line="250" w:lineRule="exact"/>
        <w:ind w:left="60"/>
        <w:jc w:val="center"/>
        <w:rPr>
          <w:rFonts w:ascii="Times New Roman" w:eastAsia="Times New Roman" w:hAnsi="Times New Roman" w:cs="Times New Roman"/>
        </w:rPr>
      </w:pPr>
      <w:r w:rsidRPr="00902EB3">
        <w:rPr>
          <w:rFonts w:ascii="Times New Roman" w:eastAsia="Times New Roman" w:hAnsi="Times New Roman" w:cs="Times New Roman"/>
        </w:rPr>
        <w:t>DICHIARAZIONE SOSTITUTIVA DI ATTO NOTORIO DI INSUSSISTENZA DELLE FATTISPECIE DI INCONFERIBILITA' ED INCOMPATIBILITA' CONTEMPLATE DAL D.LGS. 39/2013</w:t>
      </w:r>
    </w:p>
    <w:p w14:paraId="243F6026" w14:textId="77777777" w:rsidR="00902EB3" w:rsidRPr="00902EB3" w:rsidRDefault="00902EB3" w:rsidP="00902EB3">
      <w:pPr>
        <w:widowControl w:val="0"/>
        <w:spacing w:after="0" w:line="250" w:lineRule="exact"/>
        <w:ind w:left="60"/>
        <w:jc w:val="center"/>
        <w:rPr>
          <w:rFonts w:ascii="Times New Roman" w:eastAsia="Times New Roman" w:hAnsi="Times New Roman" w:cs="Times New Roman"/>
        </w:rPr>
      </w:pPr>
    </w:p>
    <w:p w14:paraId="2E58528B" w14:textId="19206795" w:rsidR="00902EB3" w:rsidRPr="00902EB3" w:rsidRDefault="00902EB3" w:rsidP="00902EB3">
      <w:pPr>
        <w:widowControl w:val="0"/>
        <w:tabs>
          <w:tab w:val="left" w:leader="underscore" w:pos="8655"/>
        </w:tabs>
        <w:spacing w:after="0" w:line="499"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Il sottoscritto / La sottoscritta</w:t>
      </w:r>
      <w:r w:rsidR="00B23D43">
        <w:rPr>
          <w:rFonts w:ascii="Times New Roman" w:eastAsia="Times New Roman" w:hAnsi="Times New Roman" w:cs="Times New Roman"/>
        </w:rPr>
        <w:t xml:space="preserve"> ___________</w:t>
      </w:r>
      <w:r w:rsidRPr="00902EB3">
        <w:rPr>
          <w:rFonts w:ascii="Times New Roman" w:eastAsia="Times New Roman" w:hAnsi="Times New Roman" w:cs="Times New Roman"/>
        </w:rPr>
        <w:tab/>
      </w:r>
      <w:r w:rsidR="00B23D43">
        <w:rPr>
          <w:rFonts w:ascii="Times New Roman" w:eastAsia="Times New Roman" w:hAnsi="Times New Roman" w:cs="Times New Roman"/>
        </w:rPr>
        <w:t>________</w:t>
      </w:r>
    </w:p>
    <w:p w14:paraId="0D6375F1" w14:textId="3869A678" w:rsidR="00902EB3" w:rsidRPr="00902EB3" w:rsidRDefault="00902EB3" w:rsidP="00902EB3">
      <w:pPr>
        <w:widowControl w:val="0"/>
        <w:tabs>
          <w:tab w:val="left" w:leader="underscore" w:pos="6706"/>
          <w:tab w:val="left" w:leader="underscore" w:pos="8703"/>
        </w:tabs>
        <w:spacing w:after="0" w:line="499"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nata/o a</w:t>
      </w:r>
      <w:r w:rsidRPr="00902EB3">
        <w:rPr>
          <w:rFonts w:ascii="Times New Roman" w:eastAsia="Times New Roman" w:hAnsi="Times New Roman" w:cs="Times New Roman"/>
        </w:rPr>
        <w:tab/>
        <w:t>il</w:t>
      </w:r>
      <w:r w:rsidRPr="00902EB3">
        <w:rPr>
          <w:rFonts w:ascii="Times New Roman" w:eastAsia="Times New Roman" w:hAnsi="Times New Roman" w:cs="Times New Roman"/>
        </w:rPr>
        <w:tab/>
      </w:r>
      <w:r w:rsidR="00B23D43">
        <w:rPr>
          <w:rFonts w:ascii="Times New Roman" w:eastAsia="Times New Roman" w:hAnsi="Times New Roman" w:cs="Times New Roman"/>
        </w:rPr>
        <w:t>_______</w:t>
      </w:r>
    </w:p>
    <w:p w14:paraId="5C23FA43" w14:textId="77777777" w:rsidR="00B23D43" w:rsidRDefault="00B23D4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p>
    <w:p w14:paraId="4AE79C84" w14:textId="77777777" w:rsidR="00B23D43" w:rsidRDefault="00902EB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residente a</w:t>
      </w:r>
      <w:r w:rsidRPr="00902EB3">
        <w:rPr>
          <w:rFonts w:ascii="Times New Roman" w:eastAsia="Times New Roman" w:hAnsi="Times New Roman" w:cs="Times New Roman"/>
        </w:rPr>
        <w:tab/>
      </w:r>
      <w:r w:rsidR="00B23D43">
        <w:rPr>
          <w:rFonts w:ascii="Times New Roman" w:eastAsia="Times New Roman" w:hAnsi="Times New Roman" w:cs="Times New Roman"/>
        </w:rPr>
        <w:t>____</w:t>
      </w:r>
      <w:r w:rsidRPr="00902EB3">
        <w:rPr>
          <w:rFonts w:ascii="Times New Roman" w:eastAsia="Times New Roman" w:hAnsi="Times New Roman" w:cs="Times New Roman"/>
        </w:rPr>
        <w:t>indirizzo</w:t>
      </w:r>
      <w:r w:rsidR="00B23D43">
        <w:rPr>
          <w:rFonts w:ascii="Times New Roman" w:eastAsia="Times New Roman" w:hAnsi="Times New Roman" w:cs="Times New Roman"/>
        </w:rPr>
        <w:t>___________________ __</w:t>
      </w:r>
      <w:r w:rsidRPr="00902EB3">
        <w:rPr>
          <w:rFonts w:ascii="Times New Roman" w:eastAsia="Times New Roman" w:hAnsi="Times New Roman" w:cs="Times New Roman"/>
        </w:rPr>
        <w:tab/>
        <w:t>n. civico</w:t>
      </w:r>
    </w:p>
    <w:p w14:paraId="7D8FD1D5" w14:textId="77777777" w:rsidR="00B23D43" w:rsidRDefault="00B23D4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p>
    <w:p w14:paraId="562FEDA7" w14:textId="77777777" w:rsidR="00B23D43" w:rsidRDefault="00902EB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ab/>
      </w:r>
      <w:r w:rsidR="00B23D43">
        <w:rPr>
          <w:rFonts w:ascii="Times New Roman" w:eastAsia="Times New Roman" w:hAnsi="Times New Roman" w:cs="Times New Roman"/>
        </w:rPr>
        <w:t xml:space="preserve"> </w:t>
      </w:r>
      <w:r w:rsidRPr="00902EB3">
        <w:rPr>
          <w:rFonts w:ascii="Times New Roman" w:eastAsia="Times New Roman" w:hAnsi="Times New Roman" w:cs="Times New Roman"/>
        </w:rPr>
        <w:t xml:space="preserve">codice fiscale </w:t>
      </w:r>
      <w:r w:rsidRPr="00902EB3">
        <w:rPr>
          <w:rFonts w:ascii="Times New Roman" w:eastAsia="Times New Roman" w:hAnsi="Times New Roman" w:cs="Times New Roman"/>
        </w:rPr>
        <w:tab/>
      </w:r>
      <w:r w:rsidR="00B23D43">
        <w:rPr>
          <w:rFonts w:ascii="Times New Roman" w:eastAsia="Times New Roman" w:hAnsi="Times New Roman" w:cs="Times New Roman"/>
        </w:rPr>
        <w:t xml:space="preserve">_____________________  </w:t>
      </w:r>
    </w:p>
    <w:p w14:paraId="79520FA9" w14:textId="77777777" w:rsidR="00B23D43" w:rsidRDefault="00B23D4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p>
    <w:p w14:paraId="762249E5" w14:textId="07BD0413" w:rsidR="00902EB3" w:rsidRPr="00902EB3" w:rsidRDefault="00902EB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 xml:space="preserve">con riferimento all’istanza di nomina di Revisore dei Conti del Comune di San </w:t>
      </w:r>
      <w:r>
        <w:rPr>
          <w:rFonts w:ascii="Times New Roman" w:eastAsia="Times New Roman" w:hAnsi="Times New Roman" w:cs="Times New Roman"/>
        </w:rPr>
        <w:t>Cipirello</w:t>
      </w:r>
      <w:r w:rsidRPr="00902EB3">
        <w:rPr>
          <w:rFonts w:ascii="Times New Roman" w:eastAsia="Times New Roman" w:hAnsi="Times New Roman" w:cs="Times New Roman"/>
        </w:rPr>
        <w:t xml:space="preserve">   per il triennio 2024/2027, sotto la propria responsabilità, consapevole della sanzione dell' </w:t>
      </w:r>
      <w:proofErr w:type="spellStart"/>
      <w:r w:rsidRPr="00902EB3">
        <w:rPr>
          <w:rFonts w:ascii="Times New Roman" w:eastAsia="Times New Roman" w:hAnsi="Times New Roman" w:cs="Times New Roman"/>
        </w:rPr>
        <w:t>inconferibilità</w:t>
      </w:r>
      <w:proofErr w:type="spellEnd"/>
      <w:r w:rsidRPr="00902EB3">
        <w:rPr>
          <w:rFonts w:ascii="Times New Roman" w:eastAsia="Times New Roman" w:hAnsi="Times New Roman" w:cs="Times New Roman"/>
        </w:rPr>
        <w:t xml:space="preserve"> di incarichi per cinque anni in caso di dichiarazione mendace (art. 20, co.5, d.lgs. 39/2013), nonché, ai sensi del l’art. 47 del d.P.R. </w:t>
      </w:r>
      <w:r w:rsidRPr="00902EB3">
        <w:rPr>
          <w:rFonts w:ascii="Times New Roman" w:eastAsia="Times New Roman" w:hAnsi="Times New Roman" w:cs="Times New Roman"/>
          <w:i/>
          <w:iCs/>
          <w:color w:val="000000"/>
          <w:shd w:val="clear" w:color="auto" w:fill="FFFFFF"/>
        </w:rPr>
        <w:t>445/00</w:t>
      </w:r>
      <w:r w:rsidRPr="00902EB3">
        <w:rPr>
          <w:rFonts w:ascii="Times New Roman" w:eastAsia="Times New Roman" w:hAnsi="Times New Roman" w:cs="Times New Roman"/>
        </w:rPr>
        <w:t xml:space="preserve">,delle sanzioni penali, nel caso di dichiarazioni non veritiere, di formazione o uso di atti falsi, richiamate dall'articolo 76 del d.P.R. 28 dicembre 2000, n. </w:t>
      </w:r>
      <w:r w:rsidRPr="00902EB3">
        <w:rPr>
          <w:rFonts w:ascii="Times New Roman" w:eastAsia="Times New Roman" w:hAnsi="Times New Roman" w:cs="Times New Roman"/>
          <w:i/>
          <w:iCs/>
          <w:color w:val="000000"/>
          <w:shd w:val="clear" w:color="auto" w:fill="FFFFFF"/>
        </w:rPr>
        <w:t>445,</w:t>
      </w:r>
      <w:r w:rsidRPr="00902EB3">
        <w:rPr>
          <w:rFonts w:ascii="Times New Roman" w:eastAsia="Times New Roman" w:hAnsi="Times New Roman" w:cs="Times New Roman"/>
        </w:rPr>
        <w:t xml:space="preserve"> ed infine della decadenza dai benefici conseguenti al provvedimento eventualmente emanato sulla base della dichiarazione non veritiera, qualora dal controllo effettuato emerga la non veridicità del contenuto di taluna delle dichiarazioni rese (art. </w:t>
      </w:r>
      <w:r w:rsidRPr="00902EB3">
        <w:rPr>
          <w:rFonts w:ascii="Times New Roman" w:eastAsia="Times New Roman" w:hAnsi="Times New Roman" w:cs="Times New Roman"/>
          <w:i/>
          <w:iCs/>
          <w:color w:val="000000"/>
          <w:shd w:val="clear" w:color="auto" w:fill="FFFFFF"/>
        </w:rPr>
        <w:t>75</w:t>
      </w:r>
      <w:r w:rsidRPr="00902EB3">
        <w:rPr>
          <w:rFonts w:ascii="Times New Roman" w:eastAsia="Times New Roman" w:hAnsi="Times New Roman" w:cs="Times New Roman"/>
        </w:rPr>
        <w:t xml:space="preserve"> d.P.R. 28 dicembre 2000, n. </w:t>
      </w:r>
      <w:r w:rsidRPr="00902EB3">
        <w:rPr>
          <w:rFonts w:ascii="Times New Roman" w:eastAsia="Times New Roman" w:hAnsi="Times New Roman" w:cs="Times New Roman"/>
          <w:i/>
          <w:iCs/>
          <w:color w:val="000000"/>
          <w:shd w:val="clear" w:color="auto" w:fill="FFFFFF"/>
        </w:rPr>
        <w:t>445),</w:t>
      </w:r>
    </w:p>
    <w:p w14:paraId="1C79BECB" w14:textId="77777777" w:rsidR="00902EB3" w:rsidRPr="00902EB3" w:rsidRDefault="00902EB3" w:rsidP="00902EB3">
      <w:pPr>
        <w:widowControl w:val="0"/>
        <w:spacing w:after="235" w:line="210" w:lineRule="exact"/>
        <w:ind w:left="60"/>
        <w:jc w:val="center"/>
        <w:rPr>
          <w:rFonts w:ascii="Times New Roman" w:eastAsia="Times New Roman" w:hAnsi="Times New Roman" w:cs="Times New Roman"/>
          <w:b/>
          <w:bCs/>
        </w:rPr>
      </w:pPr>
      <w:r w:rsidRPr="00902EB3">
        <w:rPr>
          <w:rFonts w:ascii="Times New Roman" w:eastAsia="Times New Roman" w:hAnsi="Times New Roman" w:cs="Times New Roman"/>
          <w:b/>
          <w:bCs/>
        </w:rPr>
        <w:t>DICHIARA</w:t>
      </w:r>
    </w:p>
    <w:p w14:paraId="05993B1B" w14:textId="77777777" w:rsidR="00902EB3" w:rsidRPr="00902EB3" w:rsidRDefault="00902EB3" w:rsidP="00902EB3">
      <w:pPr>
        <w:widowControl w:val="0"/>
        <w:numPr>
          <w:ilvl w:val="0"/>
          <w:numId w:val="1"/>
        </w:numPr>
        <w:tabs>
          <w:tab w:val="left" w:pos="327"/>
        </w:tabs>
        <w:spacing w:after="0" w:line="245" w:lineRule="exact"/>
        <w:ind w:left="20" w:right="20"/>
        <w:jc w:val="both"/>
        <w:rPr>
          <w:rFonts w:ascii="Times New Roman" w:eastAsia="Times New Roman" w:hAnsi="Times New Roman" w:cs="Times New Roman"/>
        </w:rPr>
      </w:pPr>
      <w:r w:rsidRPr="00902EB3">
        <w:rPr>
          <w:rFonts w:ascii="Times New Roman" w:eastAsia="Times New Roman" w:hAnsi="Times New Roman" w:cs="Times New Roman"/>
        </w:rPr>
        <w:t xml:space="preserve">di non trovarsi in alcuna delle condizioni di </w:t>
      </w:r>
      <w:proofErr w:type="spellStart"/>
      <w:r w:rsidRPr="00902EB3">
        <w:rPr>
          <w:rFonts w:ascii="Times New Roman" w:eastAsia="Times New Roman" w:hAnsi="Times New Roman" w:cs="Times New Roman"/>
        </w:rPr>
        <w:t>inconferibilità</w:t>
      </w:r>
      <w:proofErr w:type="spellEnd"/>
      <w:r w:rsidRPr="00902EB3">
        <w:rPr>
          <w:rFonts w:ascii="Times New Roman" w:eastAsia="Times New Roman" w:hAnsi="Times New Roman" w:cs="Times New Roman"/>
        </w:rPr>
        <w:t xml:space="preserve"> e incompatibilità di cui al decreto legislativo 8 aprile 2013, n. 39 "Disposizioni in materia di </w:t>
      </w:r>
      <w:proofErr w:type="spellStart"/>
      <w:r w:rsidRPr="00902EB3">
        <w:rPr>
          <w:rFonts w:ascii="Times New Roman" w:eastAsia="Times New Roman" w:hAnsi="Times New Roman" w:cs="Times New Roman"/>
        </w:rPr>
        <w:t>inconferibilità</w:t>
      </w:r>
      <w:proofErr w:type="spellEnd"/>
      <w:r w:rsidRPr="00902EB3">
        <w:rPr>
          <w:rFonts w:ascii="Times New Roman" w:eastAsia="Times New Roman" w:hAnsi="Times New Roman" w:cs="Times New Roman"/>
        </w:rPr>
        <w:t xml:space="preserve"> e incompatibilità di incarichi presso le pubbliche amministrazioni e presso gli enti privati in controllo pubblico, a norma dell'art. 1, commi 49 e 50, della legge 6 novembre 2012, n. 190";</w:t>
      </w:r>
    </w:p>
    <w:p w14:paraId="627D279D" w14:textId="77777777" w:rsidR="00902EB3" w:rsidRPr="00902EB3" w:rsidRDefault="00902EB3" w:rsidP="00902EB3">
      <w:pPr>
        <w:widowControl w:val="0"/>
        <w:numPr>
          <w:ilvl w:val="0"/>
          <w:numId w:val="1"/>
        </w:numPr>
        <w:tabs>
          <w:tab w:val="left" w:pos="289"/>
        </w:tabs>
        <w:spacing w:after="1362" w:line="245" w:lineRule="exact"/>
        <w:ind w:left="20" w:right="20"/>
        <w:jc w:val="both"/>
        <w:rPr>
          <w:rFonts w:ascii="Times New Roman" w:eastAsia="Times New Roman" w:hAnsi="Times New Roman" w:cs="Times New Roman"/>
        </w:rPr>
      </w:pPr>
      <w:r w:rsidRPr="00902EB3">
        <w:rPr>
          <w:rFonts w:ascii="Times New Roman" w:eastAsia="Times New Roman" w:hAnsi="Times New Roman" w:cs="Times New Roman"/>
        </w:rPr>
        <w:t xml:space="preserve">di essere a conoscenza dell'obbligo di comunicazione tempestiva in ordine all'insorgere di una delle cause di </w:t>
      </w:r>
      <w:proofErr w:type="spellStart"/>
      <w:r w:rsidRPr="00902EB3">
        <w:rPr>
          <w:rFonts w:ascii="Times New Roman" w:eastAsia="Times New Roman" w:hAnsi="Times New Roman" w:cs="Times New Roman"/>
        </w:rPr>
        <w:t>inconferibilità</w:t>
      </w:r>
      <w:proofErr w:type="spellEnd"/>
      <w:r w:rsidRPr="00902EB3">
        <w:rPr>
          <w:rFonts w:ascii="Times New Roman" w:eastAsia="Times New Roman" w:hAnsi="Times New Roman" w:cs="Times New Roman"/>
        </w:rPr>
        <w:t xml:space="preserve"> e di incompatibilità di cui al decreto legislativo 39/2013.</w:t>
      </w:r>
    </w:p>
    <w:p w14:paraId="7665A3B3" w14:textId="77777777" w:rsidR="00902EB3" w:rsidRPr="00902EB3" w:rsidRDefault="00902EB3" w:rsidP="00902EB3">
      <w:pPr>
        <w:widowControl w:val="0"/>
        <w:spacing w:after="0" w:line="192"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 xml:space="preserve">Informativa ai sensi del decreto legislativo 196/2003, articolo 13 e </w:t>
      </w:r>
      <w:proofErr w:type="spellStart"/>
      <w:r w:rsidRPr="00902EB3">
        <w:rPr>
          <w:rFonts w:ascii="Times New Roman" w:eastAsia="Times New Roman" w:hAnsi="Times New Roman" w:cs="Times New Roman"/>
        </w:rPr>
        <w:t>ss.mm.ii</w:t>
      </w:r>
      <w:proofErr w:type="spellEnd"/>
      <w:r w:rsidRPr="00902EB3">
        <w:rPr>
          <w:rFonts w:ascii="Times New Roman" w:eastAsia="Times New Roman" w:hAnsi="Times New Roman" w:cs="Times New Roman"/>
        </w:rPr>
        <w:t>.</w:t>
      </w:r>
    </w:p>
    <w:p w14:paraId="3445F8EC" w14:textId="77777777" w:rsidR="00902EB3" w:rsidRPr="00902EB3" w:rsidRDefault="00902EB3" w:rsidP="00902EB3">
      <w:pPr>
        <w:widowControl w:val="0"/>
        <w:numPr>
          <w:ilvl w:val="0"/>
          <w:numId w:val="2"/>
        </w:numPr>
        <w:tabs>
          <w:tab w:val="left" w:pos="130"/>
        </w:tabs>
        <w:spacing w:after="0" w:line="192"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i dati forniti verranno trattati esclusivamente per le finalità connesse alla procedura per cui sono raccolti;</w:t>
      </w:r>
    </w:p>
    <w:p w14:paraId="7B6B48FA" w14:textId="77777777" w:rsidR="00902EB3" w:rsidRPr="00902EB3" w:rsidRDefault="00902EB3" w:rsidP="00902EB3">
      <w:pPr>
        <w:widowControl w:val="0"/>
        <w:numPr>
          <w:ilvl w:val="0"/>
          <w:numId w:val="2"/>
        </w:numPr>
        <w:tabs>
          <w:tab w:val="left" w:pos="130"/>
        </w:tabs>
        <w:spacing w:after="0" w:line="192"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il trattamento sarà effettuato con supporto cartaceo e/o informatico;</w:t>
      </w:r>
    </w:p>
    <w:p w14:paraId="5DDB9774" w14:textId="77777777" w:rsidR="00902EB3" w:rsidRPr="00902EB3" w:rsidRDefault="00902EB3" w:rsidP="00902EB3">
      <w:pPr>
        <w:widowControl w:val="0"/>
        <w:numPr>
          <w:ilvl w:val="0"/>
          <w:numId w:val="2"/>
        </w:numPr>
        <w:tabs>
          <w:tab w:val="left" w:pos="130"/>
        </w:tabs>
        <w:spacing w:after="0" w:line="192"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il conferimento dei dati è obbligatorio per dar corso alla procedura;</w:t>
      </w:r>
    </w:p>
    <w:p w14:paraId="4C4E2810" w14:textId="4004C76A" w:rsidR="00902EB3" w:rsidRPr="00902EB3" w:rsidRDefault="00902EB3" w:rsidP="00902EB3">
      <w:pPr>
        <w:widowControl w:val="0"/>
        <w:numPr>
          <w:ilvl w:val="0"/>
          <w:numId w:val="2"/>
        </w:numPr>
        <w:tabs>
          <w:tab w:val="left" w:pos="121"/>
        </w:tabs>
        <w:spacing w:after="0" w:line="192"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 xml:space="preserve">titolare del trattamento è il Comune di San </w:t>
      </w:r>
      <w:r>
        <w:rPr>
          <w:rFonts w:ascii="Times New Roman" w:eastAsia="Times New Roman" w:hAnsi="Times New Roman" w:cs="Times New Roman"/>
        </w:rPr>
        <w:t>Cipirello</w:t>
      </w:r>
      <w:r w:rsidRPr="00902EB3">
        <w:rPr>
          <w:rFonts w:ascii="Times New Roman" w:eastAsia="Times New Roman" w:hAnsi="Times New Roman" w:cs="Times New Roman"/>
        </w:rPr>
        <w:t>;</w:t>
      </w:r>
    </w:p>
    <w:p w14:paraId="6D63CF5E" w14:textId="77777777" w:rsidR="00902EB3" w:rsidRPr="00902EB3" w:rsidRDefault="00902EB3" w:rsidP="00902EB3">
      <w:pPr>
        <w:widowControl w:val="0"/>
        <w:numPr>
          <w:ilvl w:val="0"/>
          <w:numId w:val="2"/>
        </w:numPr>
        <w:tabs>
          <w:tab w:val="left" w:pos="126"/>
        </w:tabs>
        <w:spacing w:after="0" w:line="192"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responsabile del trattamento è il Responsabile della struttura destinataria della presente dichiarazione;</w:t>
      </w:r>
    </w:p>
    <w:p w14:paraId="29173605" w14:textId="77777777" w:rsidR="00902EB3" w:rsidRPr="00902EB3" w:rsidRDefault="00902EB3" w:rsidP="00902EB3">
      <w:pPr>
        <w:widowControl w:val="0"/>
        <w:numPr>
          <w:ilvl w:val="0"/>
          <w:numId w:val="2"/>
        </w:numPr>
        <w:tabs>
          <w:tab w:val="left" w:pos="130"/>
        </w:tabs>
        <w:spacing w:after="714" w:line="192"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in ogni momento potranno essere esercitati nei confronti del titolare del trattamento i diritti di cui all'art. 7 del d.lgs. 196/2003.</w:t>
      </w:r>
    </w:p>
    <w:p w14:paraId="7A8034CE" w14:textId="77777777" w:rsidR="00902EB3" w:rsidRPr="00902EB3" w:rsidRDefault="00902EB3" w:rsidP="00902EB3">
      <w:pPr>
        <w:widowControl w:val="0"/>
        <w:tabs>
          <w:tab w:val="left" w:pos="142"/>
        </w:tabs>
        <w:spacing w:after="287" w:line="259" w:lineRule="exact"/>
        <w:ind w:left="280" w:right="40" w:hanging="138"/>
        <w:jc w:val="both"/>
        <w:rPr>
          <w:rFonts w:ascii="Times New Roman" w:eastAsia="Times New Roman" w:hAnsi="Times New Roman" w:cs="Times New Roman"/>
        </w:rPr>
      </w:pPr>
      <w:r w:rsidRPr="00902EB3">
        <w:rPr>
          <w:rFonts w:ascii="Times New Roman" w:eastAsia="Times New Roman" w:hAnsi="Times New Roman" w:cs="Times New Roman"/>
        </w:rPr>
        <w:t>Lì,</w:t>
      </w:r>
      <w:r w:rsidRPr="00902EB3">
        <w:rPr>
          <w:rFonts w:ascii="Times New Roman" w:eastAsia="Times New Roman" w:hAnsi="Times New Roman" w:cs="Times New Roman"/>
        </w:rPr>
        <w:tab/>
        <w:t xml:space="preserve">______________________                                                                                </w:t>
      </w:r>
    </w:p>
    <w:p w14:paraId="2376BE9F" w14:textId="77777777" w:rsidR="00902EB3" w:rsidRPr="00902EB3" w:rsidRDefault="00902EB3" w:rsidP="00902EB3">
      <w:pPr>
        <w:widowControl w:val="0"/>
        <w:spacing w:after="690" w:line="200" w:lineRule="exact"/>
        <w:ind w:left="5360"/>
        <w:rPr>
          <w:rFonts w:ascii="Times New Roman" w:eastAsia="Times New Roman" w:hAnsi="Times New Roman" w:cs="Times New Roman"/>
        </w:rPr>
      </w:pPr>
      <w:r w:rsidRPr="00902EB3">
        <w:rPr>
          <w:rFonts w:ascii="Times New Roman" w:eastAsia="Times New Roman" w:hAnsi="Times New Roman" w:cs="Times New Roman"/>
        </w:rPr>
        <w:t xml:space="preserve">                       IN    FEDE</w:t>
      </w:r>
    </w:p>
    <w:p w14:paraId="2399237D" w14:textId="77777777" w:rsidR="00902EB3" w:rsidRDefault="00902EB3"/>
    <w:sectPr w:rsidR="00902E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8A6"/>
    <w:multiLevelType w:val="multilevel"/>
    <w:tmpl w:val="475C00E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B8A09FA"/>
    <w:multiLevelType w:val="multilevel"/>
    <w:tmpl w:val="745C72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it-IT"/>
      </w:rPr>
    </w:lvl>
    <w:lvl w:ilvl="1">
      <w:numFmt w:val="decimal"/>
      <w:lvlText w:val=""/>
      <w:lvlJc w:val="left"/>
      <w:pPr>
        <w:ind w:left="0" w:firstLine="0"/>
      </w:pPr>
    </w:lvl>
    <w:lvl w:ilvl="2">
      <w:start w:val="1"/>
      <w:numFmt w:val="lowerLetter"/>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start w:val="1"/>
      <w:numFmt w:val="lowerLetter"/>
      <w:lvlText w:val="%9)"/>
      <w:lvlJc w:val="left"/>
      <w:pPr>
        <w:ind w:left="0" w:firstLine="0"/>
      </w:pPr>
    </w:lvl>
  </w:abstractNum>
  <w:num w:numId="1" w16cid:durableId="554318303">
    <w:abstractNumId w:val="0"/>
  </w:num>
  <w:num w:numId="2" w16cid:durableId="875773387">
    <w:abstractNumId w:val="1"/>
    <w:lvlOverride w:ilvl="0"/>
    <w:lvlOverride w:ilvl="1"/>
    <w:lvlOverride w:ilvl="2">
      <w:startOverride w:val="1"/>
    </w:lvlOverride>
    <w:lvlOverride w:ilvl="3"/>
    <w:lvlOverride w:ilvl="4"/>
    <w:lvlOverride w:ilvl="5"/>
    <w:lvlOverride w:ilvl="6"/>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B3"/>
    <w:rsid w:val="00902EB3"/>
    <w:rsid w:val="00926062"/>
    <w:rsid w:val="00B23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EEA7"/>
  <w15:chartTrackingRefBased/>
  <w15:docId w15:val="{CA10B2FB-2DDB-43C0-A17D-4106E809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Rosaria Rappa</cp:lastModifiedBy>
  <cp:revision>2</cp:revision>
  <dcterms:created xsi:type="dcterms:W3CDTF">2024-03-26T10:06:00Z</dcterms:created>
  <dcterms:modified xsi:type="dcterms:W3CDTF">2024-03-26T10:06:00Z</dcterms:modified>
</cp:coreProperties>
</file>